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B2F95E" w14:textId="2C4F8FF6" w:rsidR="00D63A05" w:rsidRPr="00D90CBC" w:rsidRDefault="00D63A05" w:rsidP="009C36E6">
      <w:pPr>
        <w:rPr>
          <w:rFonts w:ascii="Arial" w:hAnsi="Arial" w:cs="Arial"/>
        </w:rPr>
      </w:pPr>
    </w:p>
    <w:p w14:paraId="6D154810" w14:textId="77777777" w:rsidR="00F21539" w:rsidRPr="00D90CBC" w:rsidRDefault="004759CA">
      <w:pPr>
        <w:pStyle w:val="berschrift1"/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>FlexiumPro CNC platform sets new standards in productivity and reliability</w:t>
      </w:r>
    </w:p>
    <w:p w14:paraId="647A8180" w14:textId="77777777" w:rsidR="009D3C76" w:rsidRPr="00D90CBC" w:rsidRDefault="009D3C76" w:rsidP="009D3C76">
      <w:pPr>
        <w:rPr>
          <w:rFonts w:ascii="Arial" w:hAnsi="Arial" w:cs="Arial"/>
          <w:lang w:val="en-US"/>
        </w:rPr>
      </w:pPr>
    </w:p>
    <w:p w14:paraId="4AC70243" w14:textId="77777777" w:rsidR="00F21539" w:rsidRPr="00D90CBC" w:rsidRDefault="004759CA">
      <w:pPr>
        <w:pStyle w:val="berschrift2"/>
        <w:rPr>
          <w:rFonts w:ascii="Arial" w:hAnsi="Arial" w:cs="Arial"/>
          <w:sz w:val="28"/>
          <w:szCs w:val="28"/>
          <w:lang w:val="en-US"/>
        </w:rPr>
      </w:pPr>
      <w:r w:rsidRPr="00D90CBC">
        <w:rPr>
          <w:rFonts w:ascii="Arial" w:hAnsi="Arial" w:cs="Arial"/>
          <w:sz w:val="28"/>
          <w:szCs w:val="28"/>
          <w:lang w:val="en-US"/>
        </w:rPr>
        <w:t xml:space="preserve">With the consistent further development of the proven Flexium CNC system, the Swiss company NUM AG has achieved impressive progress. In terms of performance, speed, reliability and usability, FlexiumPro </w:t>
      </w:r>
      <w:r w:rsidR="009D2179" w:rsidRPr="00D90CBC">
        <w:rPr>
          <w:rFonts w:ascii="Arial" w:hAnsi="Arial" w:cs="Arial"/>
          <w:sz w:val="28"/>
          <w:szCs w:val="28"/>
          <w:lang w:val="en-US"/>
        </w:rPr>
        <w:t xml:space="preserve">is </w:t>
      </w:r>
      <w:r w:rsidRPr="00D90CBC">
        <w:rPr>
          <w:rFonts w:ascii="Arial" w:hAnsi="Arial" w:cs="Arial"/>
          <w:sz w:val="28"/>
          <w:szCs w:val="28"/>
          <w:lang w:val="en-US"/>
        </w:rPr>
        <w:t>a quantum leap.</w:t>
      </w:r>
    </w:p>
    <w:p w14:paraId="4FAE9A5B" w14:textId="77777777" w:rsidR="009D2179" w:rsidRPr="00D90CBC" w:rsidRDefault="009D2179" w:rsidP="009D2179">
      <w:pPr>
        <w:rPr>
          <w:rFonts w:ascii="Arial" w:hAnsi="Arial" w:cs="Arial"/>
          <w:lang w:val="en-US"/>
        </w:rPr>
      </w:pPr>
    </w:p>
    <w:p w14:paraId="786482FA" w14:textId="77777777" w:rsidR="00F21539" w:rsidRPr="00D90CBC" w:rsidRDefault="004759CA">
      <w:p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 xml:space="preserve">For more than </w:t>
      </w:r>
      <w:r w:rsidR="00287123" w:rsidRPr="00D90CBC">
        <w:rPr>
          <w:rFonts w:ascii="Arial" w:hAnsi="Arial" w:cs="Arial"/>
          <w:lang w:val="en-US"/>
        </w:rPr>
        <w:t>60</w:t>
      </w:r>
      <w:r w:rsidRPr="00D90CBC">
        <w:rPr>
          <w:rFonts w:ascii="Arial" w:hAnsi="Arial" w:cs="Arial"/>
          <w:lang w:val="en-US"/>
        </w:rPr>
        <w:t xml:space="preserve"> years, the Swiss company NUM AG, a leading provider of CNC solutions, has been offering </w:t>
      </w:r>
      <w:r w:rsidR="00CA38EB" w:rsidRPr="00D90CBC">
        <w:rPr>
          <w:rFonts w:ascii="Arial" w:hAnsi="Arial" w:cs="Arial"/>
          <w:lang w:val="en-US"/>
        </w:rPr>
        <w:t>a basic system for CNC systems in a wide range of applications</w:t>
      </w:r>
      <w:r w:rsidRPr="00D90CBC">
        <w:rPr>
          <w:rFonts w:ascii="Arial" w:hAnsi="Arial" w:cs="Arial"/>
          <w:lang w:val="en-US"/>
        </w:rPr>
        <w:t xml:space="preserve">. As </w:t>
      </w:r>
      <w:r w:rsidR="00CA38EB" w:rsidRPr="00D90CBC">
        <w:rPr>
          <w:rFonts w:ascii="Arial" w:hAnsi="Arial" w:cs="Arial"/>
          <w:lang w:val="en-US"/>
        </w:rPr>
        <w:t xml:space="preserve">part of the continuous development of the CNC platform, the new FlexiumPro </w:t>
      </w:r>
      <w:r w:rsidR="00287123" w:rsidRPr="00D90CBC">
        <w:rPr>
          <w:rFonts w:ascii="Arial" w:hAnsi="Arial" w:cs="Arial"/>
          <w:lang w:val="en-US"/>
        </w:rPr>
        <w:t xml:space="preserve">is going to </w:t>
      </w:r>
      <w:r w:rsidR="00CA38EB" w:rsidRPr="00D90CBC">
        <w:rPr>
          <w:rFonts w:ascii="Arial" w:hAnsi="Arial" w:cs="Arial"/>
          <w:lang w:val="en-US"/>
        </w:rPr>
        <w:t xml:space="preserve">replace its predecessor Flexium+ </w:t>
      </w:r>
      <w:r w:rsidR="00402A4E" w:rsidRPr="00D90CBC">
        <w:rPr>
          <w:rFonts w:ascii="Arial" w:hAnsi="Arial" w:cs="Arial"/>
          <w:lang w:val="en-US"/>
        </w:rPr>
        <w:t>and clearly outperforms it in key aspects.</w:t>
      </w:r>
    </w:p>
    <w:p w14:paraId="43019C91" w14:textId="77777777" w:rsidR="00402A4E" w:rsidRPr="00D90CBC" w:rsidRDefault="00402A4E" w:rsidP="009D2179">
      <w:pPr>
        <w:rPr>
          <w:rFonts w:ascii="Arial" w:hAnsi="Arial" w:cs="Arial"/>
          <w:lang w:val="en-US"/>
        </w:rPr>
      </w:pPr>
    </w:p>
    <w:p w14:paraId="2FE0484F" w14:textId="77777777" w:rsidR="00F21539" w:rsidRPr="00D90CBC" w:rsidRDefault="004759CA">
      <w:p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 xml:space="preserve">The focus of further development was on the aspects of CNC production that are also of the greatest importance to its users: Performance, speed, precision and reliability. With this in mind, the hardware configuration for the new version of the CNC </w:t>
      </w:r>
      <w:r w:rsidR="00E71D5E" w:rsidRPr="00D90CBC">
        <w:rPr>
          <w:rFonts w:ascii="Arial" w:hAnsi="Arial" w:cs="Arial"/>
          <w:lang w:val="en-US"/>
        </w:rPr>
        <w:t>platform, consisting of a Real Time Kernel (RTK) with CNC and PLC, the drive amplifiers (NUM DrivePro), the servomotors and the required PC</w:t>
      </w:r>
      <w:r w:rsidRPr="00D90CBC">
        <w:rPr>
          <w:rFonts w:ascii="Arial" w:hAnsi="Arial" w:cs="Arial"/>
          <w:lang w:val="en-US"/>
        </w:rPr>
        <w:t xml:space="preserve">, has been </w:t>
      </w:r>
      <w:r w:rsidR="00E71D5E" w:rsidRPr="00D90CBC">
        <w:rPr>
          <w:rFonts w:ascii="Arial" w:hAnsi="Arial" w:cs="Arial"/>
          <w:lang w:val="en-US"/>
        </w:rPr>
        <w:t xml:space="preserve">comprehensively revised. FlexiumPro achieves a significant increase in reliability and system availability, not least thanks to the integration of PLC and CNC processes on a single board based on a multi-core ARM processor. </w:t>
      </w:r>
      <w:r w:rsidR="002453C7" w:rsidRPr="00D90CBC">
        <w:rPr>
          <w:rFonts w:ascii="Arial" w:hAnsi="Arial" w:cs="Arial"/>
          <w:lang w:val="en-US"/>
        </w:rPr>
        <w:t xml:space="preserve">By using system-on-chip technology, NUM has succeeded in increasing the </w:t>
      </w:r>
      <w:r w:rsidR="00FD35C9" w:rsidRPr="00D90CBC">
        <w:rPr>
          <w:rFonts w:ascii="Arial" w:hAnsi="Arial" w:cs="Arial"/>
          <w:lang w:val="en-US"/>
        </w:rPr>
        <w:t xml:space="preserve">CNC </w:t>
      </w:r>
      <w:r w:rsidR="002453C7" w:rsidRPr="00D90CBC">
        <w:rPr>
          <w:rFonts w:ascii="Arial" w:hAnsi="Arial" w:cs="Arial"/>
          <w:lang w:val="en-US"/>
        </w:rPr>
        <w:t>computing power of FlexiumPro tenfold compared to the last version of Flexium+</w:t>
      </w:r>
      <w:r w:rsidR="00233CFF" w:rsidRPr="00D90CBC">
        <w:rPr>
          <w:rFonts w:ascii="Arial" w:hAnsi="Arial" w:cs="Arial"/>
          <w:lang w:val="en-US"/>
        </w:rPr>
        <w:t>, with strict synchronization of CNC and PLC</w:t>
      </w:r>
      <w:r w:rsidR="002453C7" w:rsidRPr="00D90CBC">
        <w:rPr>
          <w:rFonts w:ascii="Arial" w:hAnsi="Arial" w:cs="Arial"/>
          <w:lang w:val="en-US"/>
        </w:rPr>
        <w:t xml:space="preserve">. </w:t>
      </w:r>
    </w:p>
    <w:p w14:paraId="4A42CC2D" w14:textId="77777777" w:rsidR="00233CFF" w:rsidRPr="00D90CBC" w:rsidRDefault="00233CFF" w:rsidP="009D2179">
      <w:pPr>
        <w:rPr>
          <w:rFonts w:ascii="Arial" w:hAnsi="Arial" w:cs="Arial"/>
          <w:lang w:val="en-US"/>
        </w:rPr>
      </w:pPr>
    </w:p>
    <w:p w14:paraId="7F9FAD24" w14:textId="77777777" w:rsidR="00F21539" w:rsidRPr="00D90CBC" w:rsidRDefault="004759CA">
      <w:p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>Flexium+ relies on a hard real-time operating system. This avoids latency times and the complexities usually associated with soft operating systems</w:t>
      </w:r>
      <w:r w:rsidR="00B1054D" w:rsidRPr="00D90CBC">
        <w:rPr>
          <w:rFonts w:ascii="Arial" w:hAnsi="Arial" w:cs="Arial"/>
          <w:lang w:val="en-US"/>
        </w:rPr>
        <w:t>,</w:t>
      </w:r>
      <w:r w:rsidRPr="00D90CBC">
        <w:rPr>
          <w:rFonts w:ascii="Arial" w:hAnsi="Arial" w:cs="Arial"/>
          <w:lang w:val="en-US"/>
        </w:rPr>
        <w:t xml:space="preserve"> and ensures precise control and responsiveness.</w:t>
      </w:r>
      <w:r w:rsidR="008874BE" w:rsidRPr="00D90CBC">
        <w:rPr>
          <w:rFonts w:ascii="Arial" w:hAnsi="Arial" w:cs="Arial"/>
          <w:lang w:val="en-US"/>
        </w:rPr>
        <w:t xml:space="preserve"> All data, such as the PLC program, machine configuration, workpiece programs and calibration data, are stored on a removable micro SD card, which represents an additional advance, not least in terms of data security.</w:t>
      </w:r>
      <w:r w:rsidR="00716862" w:rsidRPr="00D90CBC">
        <w:rPr>
          <w:rFonts w:ascii="Arial" w:hAnsi="Arial" w:cs="Arial"/>
          <w:lang w:val="en-US"/>
        </w:rPr>
        <w:t xml:space="preserve"> The system is also protected by the integration of </w:t>
      </w:r>
      <w:r w:rsidR="006F788E" w:rsidRPr="00D90CBC">
        <w:rPr>
          <w:rFonts w:ascii="Arial" w:hAnsi="Arial" w:cs="Arial"/>
          <w:lang w:val="en-US"/>
        </w:rPr>
        <w:t>super-capacitors</w:t>
      </w:r>
      <w:r w:rsidR="00716862" w:rsidRPr="00D90CBC">
        <w:rPr>
          <w:rFonts w:ascii="Arial" w:hAnsi="Arial" w:cs="Arial"/>
          <w:lang w:val="en-US"/>
        </w:rPr>
        <w:t xml:space="preserve"> in the FlexiumPro Real Time Kernel. This ensures that the system shuts down safely even in the event of spontaneous power failures.</w:t>
      </w:r>
    </w:p>
    <w:p w14:paraId="2BC23344" w14:textId="77777777" w:rsidR="00716862" w:rsidRPr="00D90CBC" w:rsidRDefault="00716862" w:rsidP="009D2179">
      <w:pPr>
        <w:rPr>
          <w:rFonts w:ascii="Arial" w:hAnsi="Arial" w:cs="Arial"/>
          <w:lang w:val="en-US"/>
        </w:rPr>
      </w:pPr>
    </w:p>
    <w:p w14:paraId="543594D7" w14:textId="5CC85C63" w:rsidR="00F21539" w:rsidRPr="00D90CBC" w:rsidRDefault="004759CA">
      <w:p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>FlexiumPro seamlessly follows on from the previous versions in terms of functionality and expands on them. New features include</w:t>
      </w:r>
    </w:p>
    <w:p w14:paraId="269BCD7B" w14:textId="77777777" w:rsidR="00716862" w:rsidRPr="00D90CBC" w:rsidRDefault="00716862" w:rsidP="009D2179">
      <w:pPr>
        <w:rPr>
          <w:rFonts w:ascii="Arial" w:hAnsi="Arial" w:cs="Arial"/>
          <w:lang w:val="en-US"/>
        </w:rPr>
      </w:pPr>
    </w:p>
    <w:p w14:paraId="4226A533" w14:textId="77777777" w:rsidR="00F21539" w:rsidRPr="00D90CBC" w:rsidRDefault="004759CA" w:rsidP="00DD1656">
      <w:pPr>
        <w:pStyle w:val="Listenabsatz"/>
        <w:numPr>
          <w:ilvl w:val="0"/>
          <w:numId w:val="2"/>
        </w:num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>Control of up to 32 axes and/or spindles</w:t>
      </w:r>
    </w:p>
    <w:p w14:paraId="5F9C743C" w14:textId="77777777" w:rsidR="00F21539" w:rsidRPr="00D90CBC" w:rsidRDefault="004759CA" w:rsidP="00DD1656">
      <w:pPr>
        <w:pStyle w:val="Listenabsatz"/>
        <w:numPr>
          <w:ilvl w:val="0"/>
          <w:numId w:val="2"/>
        </w:num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>Support for 32 processing channels</w:t>
      </w:r>
    </w:p>
    <w:p w14:paraId="1024126B" w14:textId="77777777" w:rsidR="00F21539" w:rsidRPr="00D90CBC" w:rsidRDefault="004759CA" w:rsidP="00DD1656">
      <w:pPr>
        <w:pStyle w:val="Listenabsatz"/>
        <w:numPr>
          <w:ilvl w:val="0"/>
          <w:numId w:val="2"/>
        </w:num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>Free auxiliary channels and PLC axes</w:t>
      </w:r>
    </w:p>
    <w:p w14:paraId="52E34692" w14:textId="77777777" w:rsidR="00F21539" w:rsidRPr="00D90CBC" w:rsidRDefault="004759CA" w:rsidP="00DD1656">
      <w:pPr>
        <w:pStyle w:val="Listenabsatz"/>
        <w:numPr>
          <w:ilvl w:val="0"/>
          <w:numId w:val="2"/>
        </w:num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>Sub-nanometer interpolation</w:t>
      </w:r>
    </w:p>
    <w:p w14:paraId="7417359D" w14:textId="77777777" w:rsidR="00F21539" w:rsidRPr="00D90CBC" w:rsidRDefault="004759CA" w:rsidP="00DD1656">
      <w:pPr>
        <w:pStyle w:val="Listenabsatz"/>
        <w:numPr>
          <w:ilvl w:val="0"/>
          <w:numId w:val="2"/>
        </w:num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>Real Tool Center Point (RTCP)</w:t>
      </w:r>
    </w:p>
    <w:p w14:paraId="3970BB6D" w14:textId="77777777" w:rsidR="00F21539" w:rsidRPr="00D90CBC" w:rsidRDefault="004759CA" w:rsidP="00DD1656">
      <w:pPr>
        <w:pStyle w:val="Listenabsatz"/>
        <w:numPr>
          <w:ilvl w:val="0"/>
          <w:numId w:val="2"/>
        </w:num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>High-speed cutting (HSC)</w:t>
      </w:r>
    </w:p>
    <w:p w14:paraId="34D313F3" w14:textId="77777777" w:rsidR="00F21539" w:rsidRPr="00D90CBC" w:rsidRDefault="004759CA" w:rsidP="00DD1656">
      <w:pPr>
        <w:pStyle w:val="Listenabsatz"/>
        <w:numPr>
          <w:ilvl w:val="0"/>
          <w:numId w:val="2"/>
        </w:num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>Specific technology functions and processing cycles</w:t>
      </w:r>
    </w:p>
    <w:p w14:paraId="20B11278" w14:textId="77777777" w:rsidR="00F21539" w:rsidRPr="00D90CBC" w:rsidRDefault="004759CA" w:rsidP="00DD1656">
      <w:pPr>
        <w:pStyle w:val="Listenabsatz"/>
        <w:numPr>
          <w:ilvl w:val="0"/>
          <w:numId w:val="2"/>
        </w:num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>Improved diagnosis</w:t>
      </w:r>
    </w:p>
    <w:p w14:paraId="441E3A1E" w14:textId="77777777" w:rsidR="00F21539" w:rsidRPr="00D90CBC" w:rsidRDefault="004759CA" w:rsidP="00DD1656">
      <w:pPr>
        <w:pStyle w:val="Listenabsatz"/>
        <w:numPr>
          <w:ilvl w:val="0"/>
          <w:numId w:val="2"/>
        </w:num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>Modern and intuitive human-machine interface (HMI) that can be easily customized</w:t>
      </w:r>
    </w:p>
    <w:p w14:paraId="56A87766" w14:textId="77777777" w:rsidR="00716862" w:rsidRPr="00D90CBC" w:rsidRDefault="00716862" w:rsidP="00716862">
      <w:pPr>
        <w:rPr>
          <w:rFonts w:ascii="Arial" w:hAnsi="Arial" w:cs="Arial"/>
          <w:lang w:val="en-US"/>
        </w:rPr>
      </w:pPr>
    </w:p>
    <w:p w14:paraId="17F9707B" w14:textId="56D09AA7" w:rsidR="00F21539" w:rsidRPr="00D90CBC" w:rsidRDefault="004759CA">
      <w:p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 xml:space="preserve">In addition to the familiar functions, the retention of the PLC programming language and environment as well as the upward compatibility of the workpiece programs facilitate a smooth migration from Flexium+ to FlexiumPro. </w:t>
      </w:r>
      <w:r w:rsidR="00084BC7" w:rsidRPr="00D90CBC">
        <w:rPr>
          <w:rFonts w:ascii="Arial" w:hAnsi="Arial" w:cs="Arial"/>
          <w:lang w:val="en-US"/>
        </w:rPr>
        <w:t xml:space="preserve">Moreover </w:t>
      </w:r>
      <w:r w:rsidRPr="00D90CBC">
        <w:rPr>
          <w:rFonts w:ascii="Arial" w:hAnsi="Arial" w:cs="Arial"/>
          <w:lang w:val="en-US"/>
        </w:rPr>
        <w:t xml:space="preserve">to interoperability, FlexiumPro's new HMI focuses above all on flexibility. With the help of the powerful Software Development Kit (SDK), FlexiumPro can be extensively customized. For example, </w:t>
      </w:r>
      <w:r w:rsidR="00E70142" w:rsidRPr="00D90CBC">
        <w:rPr>
          <w:rFonts w:ascii="Arial" w:hAnsi="Arial" w:cs="Arial"/>
          <w:lang w:val="en-US"/>
        </w:rPr>
        <w:t>customer-specific modules or plug-in components can be integrated.</w:t>
      </w:r>
    </w:p>
    <w:p w14:paraId="575CCBCA" w14:textId="77777777" w:rsidR="00E70142" w:rsidRPr="00D90CBC" w:rsidRDefault="00E70142" w:rsidP="00716862">
      <w:pPr>
        <w:rPr>
          <w:rFonts w:ascii="Arial" w:hAnsi="Arial" w:cs="Arial"/>
          <w:lang w:val="en-US"/>
        </w:rPr>
      </w:pPr>
    </w:p>
    <w:p w14:paraId="1E02EB90" w14:textId="77777777" w:rsidR="00F21539" w:rsidRPr="00D90CBC" w:rsidRDefault="004759CA">
      <w:p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t>The launch of the new FlexiumPro CNC platform will be supported by the introduction of another new series of high-performance drives in the NUM DrivePro series in one, two and four-axis configurations for controlling all types of electric motors.</w:t>
      </w:r>
    </w:p>
    <w:p w14:paraId="7113AB5B" w14:textId="77777777" w:rsidR="00F50B94" w:rsidRPr="00D90CBC" w:rsidRDefault="00F50B94" w:rsidP="00716862">
      <w:pPr>
        <w:rPr>
          <w:rFonts w:ascii="Arial" w:hAnsi="Arial" w:cs="Arial"/>
          <w:lang w:val="en-US"/>
        </w:rPr>
      </w:pPr>
    </w:p>
    <w:p w14:paraId="1AA1BD2B" w14:textId="77777777" w:rsidR="00F21539" w:rsidRPr="00D90CBC" w:rsidRDefault="004759CA">
      <w:p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lastRenderedPageBreak/>
        <w:t>Overall, with the new developments and the upgrade to FlexiumPro, NUM has succeeded in revolutionizing CNC systems in terms of speed, reliability and flexibility.</w:t>
      </w:r>
    </w:p>
    <w:p w14:paraId="49E2DEE1" w14:textId="77777777" w:rsidR="00DD1656" w:rsidRPr="00D90CBC" w:rsidRDefault="00DD1656">
      <w:pPr>
        <w:rPr>
          <w:rFonts w:ascii="Arial" w:hAnsi="Arial" w:cs="Arial"/>
          <w:lang w:val="en-US"/>
        </w:rPr>
      </w:pPr>
    </w:p>
    <w:p w14:paraId="1F8D49CA" w14:textId="77777777" w:rsidR="00EF523F" w:rsidRPr="00D90CBC" w:rsidRDefault="00084BC7" w:rsidP="00EF523F">
      <w:pPr>
        <w:rPr>
          <w:rFonts w:ascii="Arial" w:hAnsi="Arial" w:cs="Arial"/>
          <w:lang w:val="en-US"/>
        </w:rPr>
      </w:pPr>
      <w:r w:rsidRPr="00D90CBC">
        <w:rPr>
          <w:rFonts w:ascii="Arial" w:hAnsi="Arial" w:cs="Arial"/>
          <w:lang w:val="en-US"/>
        </w:rPr>
        <w:pict w14:anchorId="7F116F7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0.25pt;height:183.75pt">
            <v:imagedata r:id="rId7" o:title="NUMFlexiumProArchitecture_297x210mm_EN_v11"/>
          </v:shape>
        </w:pict>
      </w:r>
    </w:p>
    <w:p w14:paraId="0A547B04" w14:textId="77777777" w:rsidR="00EF523F" w:rsidRPr="00D90CBC" w:rsidRDefault="00EF523F" w:rsidP="00EF523F">
      <w:pPr>
        <w:rPr>
          <w:rFonts w:ascii="Arial" w:hAnsi="Arial" w:cs="Arial"/>
        </w:rPr>
      </w:pPr>
      <w:r w:rsidRPr="00D90CBC">
        <w:rPr>
          <w:rFonts w:ascii="Arial" w:hAnsi="Arial" w:cs="Arial"/>
        </w:rPr>
        <w:t>FlexiumPro System Architecture</w:t>
      </w:r>
    </w:p>
    <w:p w14:paraId="65FFF782" w14:textId="77777777" w:rsidR="00EF523F" w:rsidRPr="00D90CBC" w:rsidRDefault="00EF523F" w:rsidP="00EF523F">
      <w:pPr>
        <w:rPr>
          <w:rFonts w:ascii="Arial" w:hAnsi="Arial" w:cs="Arial"/>
        </w:rPr>
      </w:pPr>
    </w:p>
    <w:p w14:paraId="27C712C4" w14:textId="77777777" w:rsidR="00EF523F" w:rsidRPr="00D90CBC" w:rsidRDefault="00EF523F" w:rsidP="00EF523F">
      <w:pPr>
        <w:rPr>
          <w:rFonts w:ascii="Arial" w:hAnsi="Arial" w:cs="Arial"/>
        </w:rPr>
      </w:pPr>
      <w:r w:rsidRPr="00D90CBC">
        <w:rPr>
          <w:rFonts w:ascii="Arial" w:hAnsi="Arial" w:cs="Arial"/>
          <w:noProof/>
          <w:lang w:val="en-US"/>
        </w:rPr>
        <w:drawing>
          <wp:inline distT="0" distB="0" distL="0" distR="0" wp14:anchorId="5AEE0F08" wp14:editId="79C387D6">
            <wp:extent cx="3257550" cy="1828800"/>
            <wp:effectExtent l="0" t="0" r="0" b="0"/>
            <wp:docPr id="2" name="Grafik 2" descr="NUM AG_FlexiumProHMI_Produ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NUM AG_FlexiumProHMI_Productio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27A932" w14:textId="77777777" w:rsidR="00EF523F" w:rsidRPr="00D90CBC" w:rsidRDefault="00EF523F" w:rsidP="00EF523F">
      <w:pPr>
        <w:rPr>
          <w:rFonts w:ascii="Arial" w:hAnsi="Arial" w:cs="Arial"/>
        </w:rPr>
      </w:pPr>
      <w:r w:rsidRPr="00D90CBC">
        <w:rPr>
          <w:rFonts w:ascii="Arial" w:hAnsi="Arial" w:cs="Arial"/>
        </w:rPr>
        <w:t>FlexiumPro HMI – Production</w:t>
      </w:r>
    </w:p>
    <w:p w14:paraId="5B929B49" w14:textId="77777777" w:rsidR="00EF523F" w:rsidRPr="00D90CBC" w:rsidRDefault="00EF523F" w:rsidP="00EF523F">
      <w:pPr>
        <w:rPr>
          <w:rFonts w:ascii="Arial" w:hAnsi="Arial" w:cs="Arial"/>
        </w:rPr>
      </w:pPr>
    </w:p>
    <w:p w14:paraId="225C1B3C" w14:textId="77777777" w:rsidR="00EF523F" w:rsidRPr="00D90CBC" w:rsidRDefault="00EF523F" w:rsidP="00EF523F">
      <w:pPr>
        <w:rPr>
          <w:rFonts w:ascii="Arial" w:hAnsi="Arial" w:cs="Arial"/>
        </w:rPr>
      </w:pPr>
      <w:r w:rsidRPr="00D90CBC">
        <w:rPr>
          <w:rFonts w:ascii="Arial" w:hAnsi="Arial" w:cs="Arial"/>
          <w:noProof/>
          <w:lang w:val="en-US"/>
        </w:rPr>
        <w:drawing>
          <wp:inline distT="0" distB="0" distL="0" distR="0" wp14:anchorId="5D3F0617" wp14:editId="55D9892E">
            <wp:extent cx="3305175" cy="1857375"/>
            <wp:effectExtent l="0" t="0" r="9525" b="9525"/>
            <wp:docPr id="1" name="Grafik 1" descr="NUM AG_FlexiumProHMI_Text Edi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UM AG_FlexiumProHMI_Text Editor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D8CDC" w14:textId="77777777" w:rsidR="00EF523F" w:rsidRPr="00D90CBC" w:rsidRDefault="00EF523F" w:rsidP="00EF523F">
      <w:pPr>
        <w:rPr>
          <w:rFonts w:ascii="Arial" w:hAnsi="Arial" w:cs="Arial"/>
        </w:rPr>
      </w:pPr>
      <w:r w:rsidRPr="00D90CBC">
        <w:rPr>
          <w:rFonts w:ascii="Arial" w:hAnsi="Arial" w:cs="Arial"/>
        </w:rPr>
        <w:t>FlexiumPro HMI – Text Editor</w:t>
      </w:r>
    </w:p>
    <w:p w14:paraId="4B61B960" w14:textId="035289D7" w:rsidR="00EF523F" w:rsidRDefault="00EF523F">
      <w:pPr>
        <w:rPr>
          <w:rFonts w:ascii="Arial" w:hAnsi="Arial" w:cs="Arial"/>
          <w:lang w:val="en-US"/>
        </w:rPr>
      </w:pPr>
    </w:p>
    <w:p w14:paraId="35195982" w14:textId="77777777" w:rsidR="009045AD" w:rsidRPr="009045AD" w:rsidRDefault="009045AD" w:rsidP="009045AD">
      <w:pPr>
        <w:rPr>
          <w:rFonts w:ascii="Arial" w:eastAsia="Arial" w:hAnsi="Arial" w:cs="Arial"/>
          <w:lang w:val="en-US"/>
        </w:rPr>
      </w:pPr>
    </w:p>
    <w:p w14:paraId="288B8FD8" w14:textId="77777777" w:rsidR="009045AD" w:rsidRPr="009045AD" w:rsidRDefault="009045AD" w:rsidP="009045AD">
      <w:pPr>
        <w:rPr>
          <w:rFonts w:ascii="Arial" w:eastAsia="Arial" w:hAnsi="Arial" w:cs="Arial"/>
          <w:lang w:val="en-US"/>
        </w:rPr>
      </w:pPr>
      <w:r w:rsidRPr="009045AD">
        <w:rPr>
          <w:rFonts w:ascii="Arial" w:eastAsia="Arial" w:hAnsi="Arial" w:cs="Arial"/>
          <w:lang w:val="en-US"/>
        </w:rPr>
        <w:t>For more information, please contact:</w:t>
      </w:r>
    </w:p>
    <w:p w14:paraId="0D1A0D1D" w14:textId="31F7DDCB" w:rsidR="009045AD" w:rsidRDefault="009045AD" w:rsidP="009045AD">
      <w:pPr>
        <w:rPr>
          <w:rFonts w:ascii="Arial" w:eastAsia="Arial" w:hAnsi="Arial" w:cs="Arial"/>
          <w:lang w:val="en-US"/>
        </w:rPr>
      </w:pPr>
    </w:p>
    <w:p w14:paraId="0D047A5C" w14:textId="6E7ABA8B" w:rsidR="009045AD" w:rsidRPr="009045AD" w:rsidRDefault="009045AD" w:rsidP="009045AD">
      <w:pPr>
        <w:rPr>
          <w:rFonts w:ascii="Arial" w:eastAsia="Arial" w:hAnsi="Arial" w:cs="Arial"/>
          <w:lang w:val="de-CH"/>
        </w:rPr>
      </w:pPr>
      <w:r w:rsidRPr="009045AD">
        <w:rPr>
          <w:rFonts w:ascii="Arial" w:eastAsia="Arial" w:hAnsi="Arial" w:cs="Arial"/>
          <w:lang w:val="de-CH"/>
        </w:rPr>
        <w:t>NUM Headquarters</w:t>
      </w:r>
    </w:p>
    <w:p w14:paraId="75534846" w14:textId="301C3A04" w:rsidR="009045AD" w:rsidRPr="009045AD" w:rsidRDefault="009045AD" w:rsidP="009045AD">
      <w:pPr>
        <w:rPr>
          <w:rFonts w:ascii="Arial" w:eastAsia="Arial" w:hAnsi="Arial" w:cs="Arial"/>
          <w:lang w:val="de-CH"/>
        </w:rPr>
      </w:pPr>
      <w:r w:rsidRPr="009045AD">
        <w:rPr>
          <w:rFonts w:ascii="Arial" w:eastAsia="Arial" w:hAnsi="Arial" w:cs="Arial"/>
          <w:lang w:val="de-CH"/>
        </w:rPr>
        <w:t>NUM AG, Battenhusstrasse 16, 9053 Teufen, Switzerland</w:t>
      </w:r>
    </w:p>
    <w:p w14:paraId="45EA88F7" w14:textId="4C8F33CE" w:rsidR="009045AD" w:rsidRPr="009045AD" w:rsidRDefault="009045AD" w:rsidP="009045AD">
      <w:pPr>
        <w:rPr>
          <w:rFonts w:ascii="Arial" w:eastAsia="Arial" w:hAnsi="Arial" w:cs="Arial"/>
          <w:lang w:val="de-CH"/>
        </w:rPr>
      </w:pPr>
      <w:r>
        <w:rPr>
          <w:rFonts w:ascii="Arial" w:eastAsia="Arial" w:hAnsi="Arial" w:cs="Arial"/>
          <w:lang w:val="de-CH"/>
        </w:rPr>
        <w:t xml:space="preserve">Tel: +41 71 335 04 11; </w:t>
      </w:r>
      <w:hyperlink r:id="rId10" w:history="1">
        <w:r w:rsidRPr="00286660">
          <w:rPr>
            <w:rStyle w:val="Hyperlink"/>
            <w:rFonts w:ascii="Arial" w:eastAsia="Arial" w:hAnsi="Arial" w:cs="Arial"/>
            <w:lang w:val="de-CH"/>
          </w:rPr>
          <w:t>sales.ch@num.com</w:t>
        </w:r>
      </w:hyperlink>
      <w:r>
        <w:rPr>
          <w:rFonts w:ascii="Arial" w:eastAsia="Arial" w:hAnsi="Arial" w:cs="Arial"/>
          <w:lang w:val="de-CH"/>
        </w:rPr>
        <w:t xml:space="preserve">, </w:t>
      </w:r>
      <w:hyperlink r:id="rId11" w:history="1">
        <w:r w:rsidRPr="00286660">
          <w:rPr>
            <w:rStyle w:val="Hyperlink"/>
            <w:rFonts w:ascii="Arial" w:eastAsia="Arial" w:hAnsi="Arial" w:cs="Arial"/>
            <w:lang w:val="de-CH"/>
          </w:rPr>
          <w:t>www.num.com</w:t>
        </w:r>
      </w:hyperlink>
      <w:r>
        <w:rPr>
          <w:rFonts w:ascii="Arial" w:eastAsia="Arial" w:hAnsi="Arial" w:cs="Arial"/>
          <w:lang w:val="de-CH"/>
        </w:rPr>
        <w:t xml:space="preserve"> </w:t>
      </w:r>
    </w:p>
    <w:p w14:paraId="6D53902A" w14:textId="77777777" w:rsidR="009045AD" w:rsidRPr="009045AD" w:rsidRDefault="009045AD" w:rsidP="009045AD">
      <w:pPr>
        <w:rPr>
          <w:rFonts w:ascii="Arial" w:eastAsia="Arial" w:hAnsi="Arial" w:cs="Arial"/>
          <w:lang w:val="de-CH"/>
        </w:rPr>
      </w:pPr>
    </w:p>
    <w:p w14:paraId="18E73FEA" w14:textId="7671EBC8" w:rsidR="009045AD" w:rsidRDefault="009045AD" w:rsidP="009045AD">
      <w:pPr>
        <w:rPr>
          <w:rFonts w:ascii="Arial" w:eastAsia="Arial" w:hAnsi="Arial" w:cs="Arial"/>
          <w:lang w:val="en-US"/>
        </w:rPr>
      </w:pPr>
      <w:r>
        <w:rPr>
          <w:rFonts w:ascii="Arial" w:eastAsia="Arial" w:hAnsi="Arial" w:cs="Arial"/>
          <w:lang w:val="en-US"/>
        </w:rPr>
        <w:t>NTC US</w:t>
      </w:r>
    </w:p>
    <w:p w14:paraId="3B75DB7D" w14:textId="0D8DEDC4" w:rsidR="009045AD" w:rsidRPr="009045AD" w:rsidRDefault="009045AD" w:rsidP="009045AD">
      <w:pPr>
        <w:rPr>
          <w:rFonts w:ascii="Arial" w:eastAsia="Arial" w:hAnsi="Arial" w:cs="Arial"/>
          <w:lang w:val="en-US"/>
        </w:rPr>
      </w:pPr>
      <w:r w:rsidRPr="009045AD">
        <w:rPr>
          <w:rFonts w:ascii="Arial" w:eastAsia="Arial" w:hAnsi="Arial" w:cs="Arial"/>
          <w:lang w:val="en-US"/>
        </w:rPr>
        <w:t xml:space="preserve">Steve Schilling, NUM Corporation, 603 East Diehl Road, Suite 115, Naperville, IL 60563, USA. </w:t>
      </w:r>
    </w:p>
    <w:p w14:paraId="33722EF7" w14:textId="77777777" w:rsidR="009045AD" w:rsidRPr="00876E16" w:rsidRDefault="009045AD" w:rsidP="009045AD">
      <w:pPr>
        <w:rPr>
          <w:rFonts w:ascii="Arial" w:eastAsia="Arial" w:hAnsi="Arial" w:cs="Arial"/>
          <w:lang w:val="de-CH"/>
        </w:rPr>
      </w:pPr>
      <w:r w:rsidRPr="00876E16">
        <w:rPr>
          <w:rFonts w:ascii="Arial" w:eastAsia="Arial" w:hAnsi="Arial" w:cs="Arial"/>
          <w:lang w:val="de-CH"/>
        </w:rPr>
        <w:t xml:space="preserve">Tel: 630 505 77 22; </w:t>
      </w:r>
      <w:hyperlink r:id="rId12">
        <w:r w:rsidRPr="00876E16">
          <w:rPr>
            <w:rFonts w:ascii="Arial" w:eastAsia="Arial" w:hAnsi="Arial" w:cs="Arial"/>
            <w:color w:val="0000FF"/>
            <w:u w:val="single"/>
            <w:lang w:val="de-CH"/>
          </w:rPr>
          <w:t>sales.us@num.com</w:t>
        </w:r>
      </w:hyperlink>
      <w:r w:rsidRPr="00876E16">
        <w:rPr>
          <w:rFonts w:ascii="Arial" w:eastAsia="Arial" w:hAnsi="Arial" w:cs="Arial"/>
          <w:lang w:val="de-CH"/>
        </w:rPr>
        <w:t xml:space="preserve">; </w:t>
      </w:r>
      <w:hyperlink r:id="rId13">
        <w:r w:rsidRPr="00876E16">
          <w:rPr>
            <w:rFonts w:ascii="Arial" w:eastAsia="Arial" w:hAnsi="Arial" w:cs="Arial"/>
            <w:color w:val="0000FF"/>
            <w:u w:val="single"/>
            <w:lang w:val="de-CH"/>
          </w:rPr>
          <w:t>www.num.com</w:t>
        </w:r>
      </w:hyperlink>
    </w:p>
    <w:p w14:paraId="3E808A6E" w14:textId="77777777" w:rsidR="009045AD" w:rsidRPr="00876E16" w:rsidRDefault="009045AD" w:rsidP="009045AD">
      <w:pPr>
        <w:rPr>
          <w:rFonts w:ascii="Arial" w:eastAsia="Arial" w:hAnsi="Arial" w:cs="Arial"/>
          <w:lang w:val="de-CH"/>
        </w:rPr>
      </w:pPr>
      <w:bookmarkStart w:id="0" w:name="_GoBack"/>
      <w:bookmarkEnd w:id="0"/>
    </w:p>
    <w:sectPr w:rsidR="009045AD" w:rsidRPr="00876E16" w:rsidSect="00BD3E58"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45D2F5" w14:textId="77777777" w:rsidR="00FA0E27" w:rsidRDefault="00FA0E27" w:rsidP="00605426">
      <w:pPr>
        <w:spacing w:line="240" w:lineRule="auto"/>
      </w:pPr>
      <w:r>
        <w:separator/>
      </w:r>
    </w:p>
  </w:endnote>
  <w:endnote w:type="continuationSeparator" w:id="0">
    <w:p w14:paraId="5614A88D" w14:textId="77777777" w:rsidR="00FA0E27" w:rsidRDefault="00FA0E27" w:rsidP="0060542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3D23F9B" w14:textId="77777777" w:rsidR="00FA0E27" w:rsidRDefault="00FA0E27" w:rsidP="00605426">
      <w:pPr>
        <w:spacing w:line="240" w:lineRule="auto"/>
      </w:pPr>
      <w:r>
        <w:separator/>
      </w:r>
    </w:p>
  </w:footnote>
  <w:footnote w:type="continuationSeparator" w:id="0">
    <w:p w14:paraId="270F0458" w14:textId="77777777" w:rsidR="00FA0E27" w:rsidRDefault="00FA0E27" w:rsidP="0060542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8A40A4"/>
    <w:multiLevelType w:val="hybridMultilevel"/>
    <w:tmpl w:val="169A80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DF2D61"/>
    <w:multiLevelType w:val="hybridMultilevel"/>
    <w:tmpl w:val="9B66FF90"/>
    <w:lvl w:ilvl="0" w:tplc="53A4296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3C76"/>
    <w:rsid w:val="00010B6B"/>
    <w:rsid w:val="00084BC7"/>
    <w:rsid w:val="00087167"/>
    <w:rsid w:val="000E2360"/>
    <w:rsid w:val="00112120"/>
    <w:rsid w:val="001C1F78"/>
    <w:rsid w:val="001E3B23"/>
    <w:rsid w:val="00233CFF"/>
    <w:rsid w:val="002453C7"/>
    <w:rsid w:val="00287123"/>
    <w:rsid w:val="002B0F33"/>
    <w:rsid w:val="00306191"/>
    <w:rsid w:val="00311005"/>
    <w:rsid w:val="0032452C"/>
    <w:rsid w:val="003F2D88"/>
    <w:rsid w:val="00402A4E"/>
    <w:rsid w:val="004759CA"/>
    <w:rsid w:val="004F56FA"/>
    <w:rsid w:val="0052404F"/>
    <w:rsid w:val="00563268"/>
    <w:rsid w:val="005D6A10"/>
    <w:rsid w:val="00605426"/>
    <w:rsid w:val="006E4BA0"/>
    <w:rsid w:val="006F788E"/>
    <w:rsid w:val="00716862"/>
    <w:rsid w:val="008227AD"/>
    <w:rsid w:val="00837D14"/>
    <w:rsid w:val="00885609"/>
    <w:rsid w:val="008874BE"/>
    <w:rsid w:val="00891948"/>
    <w:rsid w:val="009045AD"/>
    <w:rsid w:val="009449A5"/>
    <w:rsid w:val="009C36E6"/>
    <w:rsid w:val="009D2179"/>
    <w:rsid w:val="009D3C76"/>
    <w:rsid w:val="00A10187"/>
    <w:rsid w:val="00A3138F"/>
    <w:rsid w:val="00AE1610"/>
    <w:rsid w:val="00B1054D"/>
    <w:rsid w:val="00B8081A"/>
    <w:rsid w:val="00B85E2A"/>
    <w:rsid w:val="00BA65D1"/>
    <w:rsid w:val="00BD3E58"/>
    <w:rsid w:val="00BF72A6"/>
    <w:rsid w:val="00C34D56"/>
    <w:rsid w:val="00C77A3B"/>
    <w:rsid w:val="00CA38EB"/>
    <w:rsid w:val="00CD10F7"/>
    <w:rsid w:val="00D63A05"/>
    <w:rsid w:val="00D90CBC"/>
    <w:rsid w:val="00DD1656"/>
    <w:rsid w:val="00E21EBB"/>
    <w:rsid w:val="00E70142"/>
    <w:rsid w:val="00E71D5E"/>
    <w:rsid w:val="00E7640C"/>
    <w:rsid w:val="00EF523F"/>
    <w:rsid w:val="00EF5791"/>
    <w:rsid w:val="00F21539"/>
    <w:rsid w:val="00F50B94"/>
    <w:rsid w:val="00FA0E27"/>
    <w:rsid w:val="00FC0187"/>
    <w:rsid w:val="00FD35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;"/>
  <w14:docId w14:val="75DD68C5"/>
  <w15:chartTrackingRefBased/>
  <w15:docId w15:val="{8AFDF45F-637B-4C34-999E-2BAD48F411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227AD"/>
  </w:style>
  <w:style w:type="paragraph" w:styleId="berschrift1">
    <w:name w:val="heading 1"/>
    <w:basedOn w:val="Standard"/>
    <w:next w:val="Standard"/>
    <w:link w:val="berschrift1Zchn"/>
    <w:uiPriority w:val="9"/>
    <w:qFormat/>
    <w:rsid w:val="009C36E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b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9C36E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b/>
      <w:color w:val="000000" w:themeColor="text1"/>
      <w:sz w:val="24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05426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05426"/>
  </w:style>
  <w:style w:type="paragraph" w:styleId="Fuzeile">
    <w:name w:val="footer"/>
    <w:basedOn w:val="Standard"/>
    <w:link w:val="FuzeileZchn"/>
    <w:uiPriority w:val="99"/>
    <w:unhideWhenUsed/>
    <w:rsid w:val="00605426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05426"/>
  </w:style>
  <w:style w:type="table" w:styleId="Tabellenraster">
    <w:name w:val="Table Grid"/>
    <w:basedOn w:val="NormaleTabelle"/>
    <w:uiPriority w:val="39"/>
    <w:rsid w:val="00B8081A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uiPriority w:val="9"/>
    <w:rsid w:val="009C36E6"/>
    <w:rPr>
      <w:rFonts w:asciiTheme="majorHAnsi" w:eastAsiaTheme="majorEastAsia" w:hAnsiTheme="majorHAnsi" w:cstheme="majorBidi"/>
      <w:b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9C36E6"/>
    <w:rPr>
      <w:rFonts w:asciiTheme="majorHAnsi" w:eastAsiaTheme="majorEastAsia" w:hAnsiTheme="majorHAnsi" w:cstheme="majorBidi"/>
      <w:b/>
      <w:color w:val="000000" w:themeColor="text1"/>
      <w:sz w:val="24"/>
      <w:szCs w:val="26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1656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1656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DD1656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B1054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1054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1054D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1054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1054D"/>
    <w:rPr>
      <w:b/>
      <w:bCs/>
      <w:sz w:val="20"/>
      <w:szCs w:val="20"/>
    </w:rPr>
  </w:style>
  <w:style w:type="character" w:styleId="Hyperlink">
    <w:name w:val="Hyperlink"/>
    <w:basedOn w:val="Absatz-Standardschriftart"/>
    <w:uiPriority w:val="99"/>
    <w:unhideWhenUsed/>
    <w:rsid w:val="009045A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8256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w.num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sales.us@num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num.com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mailto:sales.ch@num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PRIME%20KONTEXT\Vorlagen\Dokumente\PresseBox%20&amp;%20lifePR%20Story.dotm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PresseBox &amp; lifePR Story.dotm</Template>
  <TotalTime>0</TotalTime>
  <Pages>2</Pages>
  <Words>586</Words>
  <Characters>3444</Characters>
  <Application>Microsoft Office Word</Application>
  <DocSecurity>0</DocSecurity>
  <Lines>82</Lines>
  <Paragraphs>34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3996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Florian Mittelmerten</dc:creator>
  <cp:keywords>, docId:61ED6108C35F04EE5BD87EF68B1051B6</cp:keywords>
  <dc:description/>
  <cp:lastModifiedBy>Jacqueline Boeni</cp:lastModifiedBy>
  <cp:revision>6</cp:revision>
  <dcterms:created xsi:type="dcterms:W3CDTF">2024-05-22T08:03:00Z</dcterms:created>
  <dcterms:modified xsi:type="dcterms:W3CDTF">2024-05-22T08:39:00Z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f9e4b048d548af456c56bac95c09a5ccc036af428572da73b15567735c0ec53e</vt:lpwstr>
  </property>
</Properties>
</file>